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1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1668"/>
        <w:gridCol w:w="1944"/>
        <w:gridCol w:w="2126"/>
        <w:gridCol w:w="2977"/>
        <w:gridCol w:w="2126"/>
      </w:tblGrid>
      <w:tr w:rsidR="00C166D2" w:rsidTr="00D33AB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4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977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D33AB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D33AB4">
        <w:trPr>
          <w:trHeight w:val="8284"/>
        </w:trPr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  <w:r w:rsidR="00433B05">
              <w:rPr>
                <w:rFonts w:ascii="Times New Roman" w:hAnsi="Times New Roman" w:cs="Times New Roman"/>
                <w:sz w:val="24"/>
                <w:szCs w:val="24"/>
              </w:rPr>
              <w:t xml:space="preserve"> (скорочена)</w:t>
            </w:r>
          </w:p>
        </w:tc>
        <w:tc>
          <w:tcPr>
            <w:tcW w:w="1944" w:type="dxa"/>
          </w:tcPr>
          <w:p w:rsidR="00C166D2" w:rsidRDefault="00432610" w:rsidP="006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10">
              <w:rPr>
                <w:rFonts w:ascii="Times New Roman" w:hAnsi="Times New Roman" w:cs="Times New Roman"/>
                <w:sz w:val="24"/>
                <w:szCs w:val="24"/>
              </w:rPr>
              <w:t>ДК 021:2015: 64210000-1 Послуги телефонного зв’язку та передачі даних (телекомунікаційні послуги)</w:t>
            </w:r>
          </w:p>
        </w:tc>
        <w:tc>
          <w:tcPr>
            <w:tcW w:w="2126" w:type="dxa"/>
          </w:tcPr>
          <w:p w:rsidR="00204DFB" w:rsidRDefault="00432610" w:rsidP="0043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(триста тисяч сто гривень 00 коп.);</w:t>
            </w:r>
          </w:p>
          <w:p w:rsidR="00432610" w:rsidRPr="00432610" w:rsidRDefault="00432610" w:rsidP="00432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1: послуги зв’язку.</w:t>
            </w:r>
          </w:p>
          <w:p w:rsidR="00432610" w:rsidRPr="00432610" w:rsidRDefault="00432610" w:rsidP="00432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вартість: 293700,00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(двісті дев’яносто три тисячі сімсот гривень 00 коп.);</w:t>
            </w:r>
          </w:p>
          <w:p w:rsidR="00432610" w:rsidRPr="00432610" w:rsidRDefault="00432610" w:rsidP="00432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2: </w:t>
            </w:r>
            <w:proofErr w:type="spellStart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користування безкоштовним телефоном.</w:t>
            </w:r>
          </w:p>
          <w:p w:rsidR="00432610" w:rsidRPr="00432610" w:rsidRDefault="00432610" w:rsidP="0043261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Очікувана вартість: 6400,00 </w:t>
            </w:r>
            <w:proofErr w:type="spellStart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43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 чотириста гривень 00коп.)</w:t>
            </w:r>
          </w:p>
          <w:p w:rsidR="00432610" w:rsidRDefault="00432610" w:rsidP="0043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66D2" w:rsidRDefault="0035010D" w:rsidP="003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35010D">
              <w:rPr>
                <w:rFonts w:ascii="Times New Roman" w:hAnsi="Times New Roman" w:cs="Times New Roman"/>
                <w:sz w:val="24"/>
                <w:szCs w:val="24"/>
              </w:rPr>
              <w:t>проекту бюджету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5010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Враховувалась абонентна плата за телефон, місцеві розмови, міжміські розмови, оренда телефону з радіо модулем. </w:t>
            </w:r>
          </w:p>
        </w:tc>
        <w:tc>
          <w:tcPr>
            <w:tcW w:w="2126" w:type="dxa"/>
          </w:tcPr>
          <w:p w:rsidR="0035010D" w:rsidRPr="0035010D" w:rsidRDefault="00354D45" w:rsidP="003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10D" w:rsidRPr="0035010D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Закону України «Про телекомунікації», Правилами надання та отримання телекомунікаційних послуг, затверджених постановою Кабінету Міністрів України </w:t>
            </w:r>
          </w:p>
          <w:p w:rsidR="0035010D" w:rsidRPr="0035010D" w:rsidRDefault="0035010D" w:rsidP="003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D">
              <w:rPr>
                <w:rFonts w:ascii="Times New Roman" w:hAnsi="Times New Roman" w:cs="Times New Roman"/>
                <w:sz w:val="24"/>
                <w:szCs w:val="24"/>
              </w:rPr>
              <w:t xml:space="preserve">від 11.04.2012 </w:t>
            </w:r>
          </w:p>
          <w:p w:rsidR="00C166D2" w:rsidRDefault="0035010D" w:rsidP="003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0D">
              <w:rPr>
                <w:rFonts w:ascii="Times New Roman" w:hAnsi="Times New Roman" w:cs="Times New Roman"/>
                <w:sz w:val="24"/>
                <w:szCs w:val="24"/>
              </w:rPr>
              <w:t xml:space="preserve">№ 295.  </w:t>
            </w:r>
          </w:p>
        </w:tc>
      </w:tr>
    </w:tbl>
    <w:p w:rsidR="0092131F" w:rsidRDefault="0092131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 xml:space="preserve">ти договір сформовано: </w:t>
      </w:r>
      <w:r w:rsidR="00433B05">
        <w:rPr>
          <w:rFonts w:ascii="Times New Roman" w:hAnsi="Times New Roman" w:cs="Times New Roman"/>
          <w:sz w:val="24"/>
          <w:szCs w:val="24"/>
        </w:rPr>
        <w:t>2</w:t>
      </w:r>
      <w:r w:rsidR="0035010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33B05">
        <w:rPr>
          <w:rFonts w:ascii="Times New Roman" w:hAnsi="Times New Roman" w:cs="Times New Roman"/>
          <w:sz w:val="24"/>
          <w:szCs w:val="24"/>
        </w:rPr>
        <w:t>.1</w:t>
      </w:r>
      <w:r w:rsidR="00145EA6">
        <w:rPr>
          <w:rFonts w:ascii="Times New Roman" w:hAnsi="Times New Roman" w:cs="Times New Roman"/>
          <w:sz w:val="24"/>
          <w:szCs w:val="24"/>
        </w:rPr>
        <w:t>2</w:t>
      </w:r>
      <w:r w:rsidR="00C51B9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0A6ECF"/>
    <w:rsid w:val="00101A66"/>
    <w:rsid w:val="00145EA6"/>
    <w:rsid w:val="00180DBE"/>
    <w:rsid w:val="00204DFB"/>
    <w:rsid w:val="0035010D"/>
    <w:rsid w:val="00354D45"/>
    <w:rsid w:val="00410025"/>
    <w:rsid w:val="00432610"/>
    <w:rsid w:val="00433B05"/>
    <w:rsid w:val="005E64CB"/>
    <w:rsid w:val="006D683A"/>
    <w:rsid w:val="00756022"/>
    <w:rsid w:val="00767C03"/>
    <w:rsid w:val="0092131F"/>
    <w:rsid w:val="00A15627"/>
    <w:rsid w:val="00A173E6"/>
    <w:rsid w:val="00A81D57"/>
    <w:rsid w:val="00BE345C"/>
    <w:rsid w:val="00C166D2"/>
    <w:rsid w:val="00C51B9F"/>
    <w:rsid w:val="00CB2E84"/>
    <w:rsid w:val="00CE6C5F"/>
    <w:rsid w:val="00D0646A"/>
    <w:rsid w:val="00D33AB4"/>
    <w:rsid w:val="00F325F3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10</cp:revision>
  <dcterms:created xsi:type="dcterms:W3CDTF">2021-11-29T09:35:00Z</dcterms:created>
  <dcterms:modified xsi:type="dcterms:W3CDTF">2022-01-27T13:46:00Z</dcterms:modified>
</cp:coreProperties>
</file>